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ED" w:rsidRPr="00C40E9D" w:rsidRDefault="003512A9" w:rsidP="00C40E9D">
      <w:pPr>
        <w:jc w:val="center"/>
        <w:rPr>
          <w:rStyle w:val="apple-converted-space"/>
          <w:rFonts w:asciiTheme="majorHAnsi" w:hAnsiTheme="majorHAnsi"/>
          <w:color w:val="0F243E" w:themeColor="text2" w:themeShade="80"/>
          <w:lang w:val="en-NZ"/>
        </w:rPr>
      </w:pPr>
      <w:r>
        <w:rPr>
          <w:rFonts w:asciiTheme="majorHAnsi" w:hAnsiTheme="majorHAnsi"/>
          <w:color w:val="0F243E" w:themeColor="text2" w:themeShade="80"/>
        </w:rPr>
        <w:t xml:space="preserve"> </w:t>
      </w:r>
      <w:bookmarkStart w:id="0" w:name="_GoBack"/>
      <w:bookmarkEnd w:id="0"/>
      <w:r w:rsidR="003259ED" w:rsidRPr="00DF43C6">
        <w:rPr>
          <w:rStyle w:val="apple-converted-space"/>
          <w:rFonts w:asciiTheme="majorHAnsi" w:hAnsiTheme="majorHAnsi"/>
          <w:b/>
          <w:color w:val="0F243E" w:themeColor="text2" w:themeShade="80"/>
        </w:rPr>
        <w:t>Publications</w:t>
      </w:r>
      <w:r w:rsidR="00C40E9D">
        <w:rPr>
          <w:rStyle w:val="apple-converted-space"/>
          <w:rFonts w:asciiTheme="majorHAnsi" w:hAnsiTheme="majorHAnsi"/>
          <w:b/>
          <w:color w:val="0F243E" w:themeColor="text2" w:themeShade="80"/>
        </w:rPr>
        <w:t xml:space="preserve"> Christina </w:t>
      </w:r>
      <w:proofErr w:type="spellStart"/>
      <w:r w:rsidR="00C40E9D">
        <w:rPr>
          <w:rStyle w:val="apple-converted-space"/>
          <w:rFonts w:asciiTheme="majorHAnsi" w:hAnsiTheme="majorHAnsi"/>
          <w:b/>
          <w:color w:val="0F243E" w:themeColor="text2" w:themeShade="80"/>
        </w:rPr>
        <w:t>Ergler</w:t>
      </w:r>
      <w:proofErr w:type="spellEnd"/>
    </w:p>
    <w:p w:rsidR="003259ED" w:rsidRPr="00DF43C6" w:rsidRDefault="003259ED" w:rsidP="003259E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F243E" w:themeColor="text2" w:themeShade="80"/>
          <w:sz w:val="17"/>
          <w:szCs w:val="17"/>
        </w:rPr>
      </w:pPr>
    </w:p>
    <w:p w:rsidR="003259ED" w:rsidRDefault="003259ED" w:rsidP="003259ED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apple-converted-space"/>
          <w:rFonts w:ascii="Verdana" w:hAnsi="Verdana"/>
          <w:color w:val="001C3D"/>
          <w:sz w:val="17"/>
          <w:szCs w:val="17"/>
        </w:rPr>
      </w:pPr>
    </w:p>
    <w:p w:rsidR="00302361" w:rsidRPr="00302361" w:rsidRDefault="00302361" w:rsidP="00302361">
      <w:pPr>
        <w:rPr>
          <w:lang w:val="en-NZ"/>
        </w:rPr>
      </w:pPr>
      <w:r w:rsidRPr="00302361">
        <w:rPr>
          <w:b/>
          <w:bCs/>
          <w:lang w:val="en-NZ"/>
        </w:rPr>
        <w:t>Peer-reviewed journal articles</w:t>
      </w:r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>, C.</w:t>
      </w:r>
      <w:r w:rsidRPr="00302361">
        <w:rPr>
          <w:bCs/>
        </w:rPr>
        <w:t xml:space="preserve">, Kearns, R. &amp; K. Witten (2013): Seasonal and locational variations in children's play: Implications for wellbeing. </w:t>
      </w:r>
      <w:proofErr w:type="gramStart"/>
      <w:r w:rsidRPr="00302361">
        <w:rPr>
          <w:bCs/>
        </w:rPr>
        <w:t>Social Science and Medicine 91.</w:t>
      </w:r>
      <w:proofErr w:type="gramEnd"/>
      <w:r w:rsidRPr="00302361">
        <w:rPr>
          <w:bCs/>
        </w:rPr>
        <w:t xml:space="preserve"> </w:t>
      </w:r>
      <w:proofErr w:type="gramStart"/>
      <w:r w:rsidRPr="00302361">
        <w:rPr>
          <w:bCs/>
        </w:rPr>
        <w:t>178-185.</w:t>
      </w:r>
      <w:proofErr w:type="gramEnd"/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Cs/>
        </w:rPr>
        <w:t>Sakdapolrak</w:t>
      </w:r>
      <w:proofErr w:type="spellEnd"/>
      <w:r w:rsidRPr="00302361">
        <w:rPr>
          <w:bCs/>
        </w:rPr>
        <w:t xml:space="preserve">, P., </w:t>
      </w:r>
      <w:proofErr w:type="spellStart"/>
      <w:r w:rsidRPr="00302361">
        <w:rPr>
          <w:bCs/>
        </w:rPr>
        <w:t>Seyler</w:t>
      </w:r>
      <w:proofErr w:type="spellEnd"/>
      <w:r w:rsidRPr="00302361">
        <w:rPr>
          <w:bCs/>
        </w:rPr>
        <w:t xml:space="preserve">, T. &amp; </w:t>
      </w:r>
      <w:r w:rsidRPr="00302361">
        <w:rPr>
          <w:b/>
          <w:bCs/>
        </w:rPr>
        <w:t xml:space="preserve">C. </w:t>
      </w:r>
      <w:proofErr w:type="spell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 xml:space="preserve"> </w:t>
      </w:r>
      <w:r w:rsidRPr="00302361">
        <w:rPr>
          <w:bCs/>
        </w:rPr>
        <w:t xml:space="preserve">(2013): The burden of direct and indirect costs of illness. In: Progress in Development Studies 13(2). </w:t>
      </w:r>
      <w:proofErr w:type="gramStart"/>
      <w:r w:rsidRPr="00302361">
        <w:rPr>
          <w:bCs/>
        </w:rPr>
        <w:t>135-151.</w:t>
      </w:r>
      <w:proofErr w:type="gramEnd"/>
    </w:p>
    <w:p w:rsidR="00302361" w:rsidRPr="00302361" w:rsidRDefault="00302361" w:rsidP="00302361">
      <w:pPr>
        <w:rPr>
          <w:lang w:val="en-NZ"/>
        </w:rPr>
      </w:pPr>
      <w:r w:rsidRPr="00302361">
        <w:rPr>
          <w:bCs/>
        </w:rPr>
        <w:t xml:space="preserve">Kearns, R., </w:t>
      </w:r>
      <w:proofErr w:type="gramStart"/>
      <w:r w:rsidRPr="00302361">
        <w:rPr>
          <w:bCs/>
        </w:rPr>
        <w:t>Boyle</w:t>
      </w:r>
      <w:proofErr w:type="gramEnd"/>
      <w:r w:rsidRPr="00302361">
        <w:rPr>
          <w:bCs/>
        </w:rPr>
        <w:t xml:space="preserve">, A. &amp; </w:t>
      </w:r>
      <w:r w:rsidRPr="00302361">
        <w:rPr>
          <w:b/>
          <w:bCs/>
        </w:rPr>
        <w:t xml:space="preserve">C. </w:t>
      </w:r>
      <w:proofErr w:type="spell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 xml:space="preserve"> </w:t>
      </w:r>
      <w:r w:rsidRPr="00302361">
        <w:rPr>
          <w:bCs/>
        </w:rPr>
        <w:t xml:space="preserve">(2012): The legacy of an intervention: Exploring the </w:t>
      </w:r>
      <w:proofErr w:type="spellStart"/>
      <w:r w:rsidRPr="00302361">
        <w:rPr>
          <w:bCs/>
        </w:rPr>
        <w:t>mobilities</w:t>
      </w:r>
      <w:proofErr w:type="spellEnd"/>
      <w:r w:rsidRPr="00302361">
        <w:rPr>
          <w:bCs/>
        </w:rPr>
        <w:t xml:space="preserve"> of teenage walking school bus ‘graduates’ in Auckland. In: Sites: a journal of social anthropology and cultural studies 9(1). </w:t>
      </w:r>
      <w:proofErr w:type="gramStart"/>
      <w:r w:rsidRPr="00302361">
        <w:rPr>
          <w:bCs/>
        </w:rPr>
        <w:t>83-106.</w:t>
      </w:r>
      <w:proofErr w:type="gramEnd"/>
    </w:p>
    <w:p w:rsidR="00302361" w:rsidRPr="00302361" w:rsidRDefault="00302361" w:rsidP="00302361">
      <w:pPr>
        <w:rPr>
          <w:lang w:val="en-NZ"/>
        </w:rPr>
      </w:pPr>
      <w:proofErr w:type="spellStart"/>
      <w:proofErr w:type="gram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>, C.</w:t>
      </w:r>
      <w:r w:rsidRPr="00302361">
        <w:rPr>
          <w:bCs/>
        </w:rPr>
        <w:t xml:space="preserve">, </w:t>
      </w:r>
      <w:proofErr w:type="spellStart"/>
      <w:r w:rsidRPr="00302361">
        <w:rPr>
          <w:bCs/>
        </w:rPr>
        <w:t>Sakdapolrak</w:t>
      </w:r>
      <w:proofErr w:type="spellEnd"/>
      <w:r w:rsidRPr="00302361">
        <w:rPr>
          <w:bCs/>
        </w:rPr>
        <w:t xml:space="preserve">, P., </w:t>
      </w:r>
      <w:proofErr w:type="spellStart"/>
      <w:r w:rsidRPr="00302361">
        <w:rPr>
          <w:bCs/>
        </w:rPr>
        <w:t>Bohle</w:t>
      </w:r>
      <w:proofErr w:type="spellEnd"/>
      <w:r w:rsidRPr="00302361">
        <w:rPr>
          <w:bCs/>
        </w:rPr>
        <w:t>, H.-G.</w:t>
      </w:r>
      <w:proofErr w:type="gramEnd"/>
      <w:r w:rsidRPr="00302361">
        <w:rPr>
          <w:bCs/>
        </w:rPr>
        <w:t xml:space="preserve"> &amp; R. Kearns (2011): Entitlements to health care: Why is there a preference for private facilities among poorer residents of Chennai, India? </w:t>
      </w:r>
      <w:proofErr w:type="gramStart"/>
      <w:r w:rsidRPr="00302361">
        <w:rPr>
          <w:bCs/>
        </w:rPr>
        <w:t>Social Science and Medicine 72 (3).</w:t>
      </w:r>
      <w:proofErr w:type="gramEnd"/>
      <w:r w:rsidRPr="00302361">
        <w:rPr>
          <w:bCs/>
        </w:rPr>
        <w:t xml:space="preserve"> </w:t>
      </w:r>
      <w:proofErr w:type="gramStart"/>
      <w:r w:rsidRPr="00302361">
        <w:rPr>
          <w:bCs/>
        </w:rPr>
        <w:t>327-337.</w:t>
      </w:r>
      <w:proofErr w:type="gramEnd"/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 xml:space="preserve">, C. </w:t>
      </w:r>
      <w:r w:rsidRPr="00302361">
        <w:rPr>
          <w:bCs/>
        </w:rPr>
        <w:t xml:space="preserve">(2011): Beyond passive participation: children as collaborators in understanding </w:t>
      </w:r>
      <w:proofErr w:type="spellStart"/>
      <w:r w:rsidRPr="00302361">
        <w:rPr>
          <w:bCs/>
        </w:rPr>
        <w:t>neighbourhood</w:t>
      </w:r>
      <w:proofErr w:type="spellEnd"/>
      <w:r w:rsidRPr="00302361">
        <w:rPr>
          <w:bCs/>
        </w:rPr>
        <w:t xml:space="preserve"> experience. In: Graduate Journal of Asia- Pacific Studies. </w:t>
      </w:r>
      <w:proofErr w:type="gramStart"/>
      <w:r w:rsidRPr="00302361">
        <w:rPr>
          <w:bCs/>
        </w:rPr>
        <w:t>7(2).</w:t>
      </w:r>
      <w:proofErr w:type="gramEnd"/>
      <w:r w:rsidRPr="00302361">
        <w:rPr>
          <w:bCs/>
        </w:rPr>
        <w:t xml:space="preserve"> </w:t>
      </w:r>
      <w:proofErr w:type="gramStart"/>
      <w:r w:rsidRPr="00302361">
        <w:rPr>
          <w:bCs/>
        </w:rPr>
        <w:t>78-98.</w:t>
      </w:r>
      <w:proofErr w:type="gramEnd"/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Cs/>
        </w:rPr>
        <w:t>Oliver,M</w:t>
      </w:r>
      <w:proofErr w:type="spellEnd"/>
      <w:r w:rsidRPr="00302361">
        <w:rPr>
          <w:bCs/>
        </w:rPr>
        <w:t xml:space="preserve">., Witten, K., </w:t>
      </w:r>
      <w:proofErr w:type="spellStart"/>
      <w:r w:rsidRPr="00302361">
        <w:rPr>
          <w:bCs/>
        </w:rPr>
        <w:t>Kearns,R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Mavoa,S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Badland,H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Carroll,P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Drumheller,C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Tavae,N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Asiasiga,L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Jelley</w:t>
      </w:r>
      <w:proofErr w:type="spellEnd"/>
      <w:r w:rsidRPr="00302361">
        <w:rPr>
          <w:bCs/>
        </w:rPr>
        <w:t xml:space="preserve">, S., Kawai, H., </w:t>
      </w:r>
      <w:proofErr w:type="spellStart"/>
      <w:r w:rsidRPr="00302361">
        <w:rPr>
          <w:bCs/>
        </w:rPr>
        <w:t>Opit,S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Lin,E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Sweetsur,P</w:t>
      </w:r>
      <w:proofErr w:type="spellEnd"/>
      <w:r w:rsidRPr="00302361">
        <w:rPr>
          <w:bCs/>
        </w:rPr>
        <w:t xml:space="preserve">., </w:t>
      </w:r>
      <w:proofErr w:type="spellStart"/>
      <w:r w:rsidRPr="00302361">
        <w:rPr>
          <w:bCs/>
        </w:rPr>
        <w:t>Moewaka-Barnes,H</w:t>
      </w:r>
      <w:proofErr w:type="spellEnd"/>
      <w:r w:rsidRPr="00302361">
        <w:rPr>
          <w:bCs/>
        </w:rPr>
        <w:t xml:space="preserve">., Mason, N. &amp; </w:t>
      </w:r>
      <w:r w:rsidRPr="00302361">
        <w:rPr>
          <w:b/>
          <w:bCs/>
        </w:rPr>
        <w:t xml:space="preserve">C. </w:t>
      </w:r>
      <w:proofErr w:type="spell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 xml:space="preserve"> </w:t>
      </w:r>
      <w:r w:rsidRPr="00302361">
        <w:rPr>
          <w:bCs/>
        </w:rPr>
        <w:t>(2011): Kids in the City Study: Research design and methodology. In: BMC Public Health</w:t>
      </w:r>
      <w:r w:rsidRPr="00302361">
        <w:rPr>
          <w:bCs/>
          <w:lang w:val="en-NZ"/>
        </w:rPr>
        <w:t xml:space="preserve"> 11:587</w:t>
      </w:r>
      <w:r w:rsidRPr="00302361">
        <w:rPr>
          <w:bCs/>
        </w:rPr>
        <w:t>.</w:t>
      </w:r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>, C.</w:t>
      </w:r>
      <w:r w:rsidRPr="00302361">
        <w:rPr>
          <w:bCs/>
        </w:rPr>
        <w:t xml:space="preserve">, </w:t>
      </w:r>
      <w:proofErr w:type="gramStart"/>
      <w:r w:rsidRPr="00302361">
        <w:rPr>
          <w:bCs/>
        </w:rPr>
        <w:t>Kearns</w:t>
      </w:r>
      <w:proofErr w:type="gramEnd"/>
      <w:r w:rsidRPr="00302361">
        <w:rPr>
          <w:bCs/>
        </w:rPr>
        <w:t>, R. &amp; K. Witten (2010): Assessing “hot start” for three portable GPS devices. GPS-HRN Newsletter 3:3.</w:t>
      </w:r>
    </w:p>
    <w:p w:rsidR="00302361" w:rsidRPr="00302361" w:rsidRDefault="00302361" w:rsidP="00302361">
      <w:pPr>
        <w:rPr>
          <w:lang w:val="en-NZ"/>
        </w:rPr>
      </w:pPr>
      <w:r w:rsidRPr="00302361">
        <w:rPr>
          <w:bCs/>
        </w:rPr>
        <w:t xml:space="preserve">Badland, H., Schofield, G., Witten, K., </w:t>
      </w:r>
      <w:proofErr w:type="spellStart"/>
      <w:r w:rsidRPr="00302361">
        <w:rPr>
          <w:bCs/>
        </w:rPr>
        <w:t>Schluter</w:t>
      </w:r>
      <w:proofErr w:type="spellEnd"/>
      <w:r w:rsidRPr="00302361">
        <w:rPr>
          <w:bCs/>
        </w:rPr>
        <w:t xml:space="preserve">, P., </w:t>
      </w:r>
      <w:proofErr w:type="spellStart"/>
      <w:r w:rsidRPr="00302361">
        <w:rPr>
          <w:bCs/>
        </w:rPr>
        <w:t>Mavoa</w:t>
      </w:r>
      <w:proofErr w:type="spellEnd"/>
      <w:r w:rsidRPr="00302361">
        <w:rPr>
          <w:bCs/>
        </w:rPr>
        <w:t xml:space="preserve">, S., Kearns, R., </w:t>
      </w:r>
      <w:proofErr w:type="spellStart"/>
      <w:r w:rsidRPr="00302361">
        <w:rPr>
          <w:bCs/>
        </w:rPr>
        <w:t>Hinckson</w:t>
      </w:r>
      <w:proofErr w:type="spellEnd"/>
      <w:r w:rsidRPr="00302361">
        <w:rPr>
          <w:bCs/>
        </w:rPr>
        <w:t xml:space="preserve">, E., Oliver, M., </w:t>
      </w:r>
      <w:proofErr w:type="spellStart"/>
      <w:r w:rsidRPr="00302361">
        <w:rPr>
          <w:bCs/>
        </w:rPr>
        <w:t>Kaiwai</w:t>
      </w:r>
      <w:proofErr w:type="spellEnd"/>
      <w:r w:rsidRPr="00302361">
        <w:rPr>
          <w:bCs/>
        </w:rPr>
        <w:t xml:space="preserve">, H., Jensen, V., </w:t>
      </w:r>
      <w:proofErr w:type="spellStart"/>
      <w:r w:rsidRPr="00302361">
        <w:rPr>
          <w:b/>
          <w:bCs/>
        </w:rPr>
        <w:t>Ergler</w:t>
      </w:r>
      <w:proofErr w:type="spellEnd"/>
      <w:r w:rsidRPr="00302361">
        <w:rPr>
          <w:b/>
          <w:bCs/>
        </w:rPr>
        <w:t>, C.</w:t>
      </w:r>
      <w:r w:rsidRPr="00302361">
        <w:rPr>
          <w:bCs/>
        </w:rPr>
        <w:t xml:space="preserve">, McGrath, L. &amp; J. McPhee (2009): Understanding the Relationship between Activity and </w:t>
      </w:r>
      <w:proofErr w:type="spellStart"/>
      <w:r w:rsidRPr="00302361">
        <w:rPr>
          <w:bCs/>
        </w:rPr>
        <w:t>Neighbourhoods</w:t>
      </w:r>
      <w:proofErr w:type="spellEnd"/>
      <w:r w:rsidRPr="00302361">
        <w:rPr>
          <w:bCs/>
        </w:rPr>
        <w:t xml:space="preserve"> (URBAN) Study: research design and methodology. </w:t>
      </w:r>
      <w:r w:rsidRPr="00302361">
        <w:rPr>
          <w:bCs/>
          <w:lang w:val="en-NZ"/>
        </w:rPr>
        <w:t xml:space="preserve">BMC Public Health 9:224. </w:t>
      </w:r>
    </w:p>
    <w:p w:rsidR="00302361" w:rsidRPr="00302361" w:rsidRDefault="00302361" w:rsidP="00302361">
      <w:pPr>
        <w:rPr>
          <w:lang w:val="en-NZ"/>
        </w:rPr>
      </w:pPr>
      <w:r w:rsidRPr="00302361">
        <w:rPr>
          <w:b/>
          <w:bCs/>
          <w:lang w:val="en-NZ"/>
        </w:rPr>
        <w:t>Peer reviewed book chapters</w:t>
      </w:r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/>
          <w:bCs/>
          <w:lang w:val="en-GB"/>
        </w:rPr>
        <w:t>Ergler</w:t>
      </w:r>
      <w:proofErr w:type="spellEnd"/>
      <w:r w:rsidRPr="00302361">
        <w:rPr>
          <w:b/>
          <w:bCs/>
          <w:lang w:val="en-GB"/>
        </w:rPr>
        <w:t xml:space="preserve">, C. </w:t>
      </w:r>
      <w:r w:rsidRPr="00302361">
        <w:rPr>
          <w:lang w:val="en-GB"/>
        </w:rPr>
        <w:t xml:space="preserve">&amp; R. Kearns (2013): Children as explorer: researching well-being in intensifying environments. In: Coles, R. and Z. </w:t>
      </w:r>
      <w:proofErr w:type="spellStart"/>
      <w:r w:rsidRPr="00302361">
        <w:rPr>
          <w:lang w:val="en-GB"/>
        </w:rPr>
        <w:t>Millman</w:t>
      </w:r>
      <w:proofErr w:type="spellEnd"/>
      <w:r w:rsidRPr="00302361">
        <w:rPr>
          <w:lang w:val="en-GB"/>
        </w:rPr>
        <w:t xml:space="preserve"> (Ed.), Well-being and Environment. London: Routledge. </w:t>
      </w:r>
      <w:proofErr w:type="gramStart"/>
      <w:r w:rsidRPr="00302361">
        <w:rPr>
          <w:lang w:val="en-GB"/>
        </w:rPr>
        <w:t>184-199.</w:t>
      </w:r>
      <w:proofErr w:type="gramEnd"/>
      <w:r w:rsidRPr="00302361">
        <w:rPr>
          <w:lang w:val="en-GB"/>
        </w:rPr>
        <w:t xml:space="preserve"> </w:t>
      </w:r>
    </w:p>
    <w:p w:rsidR="00302361" w:rsidRPr="00C40E9D" w:rsidRDefault="00302361" w:rsidP="00302361">
      <w:pPr>
        <w:rPr>
          <w:lang w:val="de-DE"/>
        </w:rPr>
      </w:pPr>
      <w:proofErr w:type="spellStart"/>
      <w:r w:rsidRPr="00302361">
        <w:rPr>
          <w:b/>
          <w:bCs/>
          <w:lang w:val="en-GB"/>
        </w:rPr>
        <w:t>Ergler</w:t>
      </w:r>
      <w:proofErr w:type="spellEnd"/>
      <w:r w:rsidRPr="00302361">
        <w:rPr>
          <w:b/>
          <w:bCs/>
          <w:lang w:val="en-GB"/>
        </w:rPr>
        <w:t>, C.</w:t>
      </w:r>
      <w:r w:rsidRPr="00302361">
        <w:rPr>
          <w:bCs/>
          <w:lang w:val="en-GB"/>
        </w:rPr>
        <w:t xml:space="preserve"> Kearns R. &amp; K. Witten: Managed childhoods: a social history of urban children’s play in </w:t>
      </w:r>
      <w:proofErr w:type="spellStart"/>
      <w:r w:rsidRPr="00302361">
        <w:rPr>
          <w:bCs/>
          <w:lang w:val="en-GB"/>
        </w:rPr>
        <w:t>Aotearoa</w:t>
      </w:r>
      <w:proofErr w:type="spellEnd"/>
      <w:r w:rsidRPr="00302361">
        <w:rPr>
          <w:bCs/>
          <w:lang w:val="en-GB"/>
        </w:rPr>
        <w:t xml:space="preserve">. In: </w:t>
      </w:r>
      <w:proofErr w:type="spellStart"/>
      <w:r w:rsidRPr="00302361">
        <w:rPr>
          <w:bCs/>
          <w:lang w:val="en-GB"/>
        </w:rPr>
        <w:t>Higgings</w:t>
      </w:r>
      <w:proofErr w:type="spellEnd"/>
      <w:r w:rsidRPr="00302361">
        <w:rPr>
          <w:bCs/>
          <w:lang w:val="en-GB"/>
        </w:rPr>
        <w:t>, N. &amp; C. Freeman (</w:t>
      </w:r>
      <w:proofErr w:type="spellStart"/>
      <w:r w:rsidRPr="00302361">
        <w:rPr>
          <w:bCs/>
          <w:lang w:val="en-GB"/>
        </w:rPr>
        <w:t>Eds</w:t>
      </w:r>
      <w:proofErr w:type="spellEnd"/>
      <w:r w:rsidRPr="00302361">
        <w:rPr>
          <w:bCs/>
          <w:lang w:val="en-GB"/>
        </w:rPr>
        <w:t>)</w:t>
      </w:r>
      <w:r w:rsidRPr="00302361">
        <w:rPr>
          <w:bCs/>
        </w:rPr>
        <w:t xml:space="preserve">, Childhoods: Growing up in </w:t>
      </w:r>
      <w:proofErr w:type="spellStart"/>
      <w:r w:rsidRPr="00302361">
        <w:rPr>
          <w:bCs/>
        </w:rPr>
        <w:t>Aotearoa</w:t>
      </w:r>
      <w:proofErr w:type="spellEnd"/>
      <w:r w:rsidRPr="00302361">
        <w:rPr>
          <w:bCs/>
        </w:rPr>
        <w:t xml:space="preserve"> New Zealand. </w:t>
      </w:r>
      <w:r w:rsidRPr="00C40E9D">
        <w:rPr>
          <w:bCs/>
          <w:lang w:val="de-DE"/>
        </w:rPr>
        <w:t>Dunedin: University of Otago Press. 110-125.</w:t>
      </w:r>
    </w:p>
    <w:p w:rsidR="00302361" w:rsidRPr="00302361" w:rsidRDefault="00302361" w:rsidP="00302361">
      <w:pPr>
        <w:rPr>
          <w:lang w:val="en-NZ"/>
        </w:rPr>
      </w:pPr>
      <w:r w:rsidRPr="00302361">
        <w:rPr>
          <w:bCs/>
          <w:lang w:val="de-DE"/>
        </w:rPr>
        <w:t xml:space="preserve">Herget, J. &amp; </w:t>
      </w:r>
      <w:r w:rsidRPr="00302361">
        <w:rPr>
          <w:b/>
          <w:bCs/>
          <w:lang w:val="de-DE"/>
        </w:rPr>
        <w:t>C. Ergler</w:t>
      </w:r>
      <w:r w:rsidRPr="00302361">
        <w:rPr>
          <w:bCs/>
          <w:lang w:val="de-DE"/>
        </w:rPr>
        <w:t xml:space="preserve"> (2006): Stadtböden – schlummernd lastendes Erbe der Geschichte. In: Heineberg, H. (ed.): Westfalen Regional – Aktuelle Themen, Wissenswertes und Medien. </w:t>
      </w:r>
      <w:proofErr w:type="spellStart"/>
      <w:proofErr w:type="gramStart"/>
      <w:r w:rsidRPr="00302361">
        <w:rPr>
          <w:bCs/>
          <w:lang w:val="en-GB"/>
        </w:rPr>
        <w:t>Siedlung</w:t>
      </w:r>
      <w:proofErr w:type="spellEnd"/>
      <w:r w:rsidRPr="00302361">
        <w:rPr>
          <w:bCs/>
          <w:lang w:val="en-GB"/>
        </w:rPr>
        <w:t xml:space="preserve"> und </w:t>
      </w:r>
      <w:proofErr w:type="spellStart"/>
      <w:r w:rsidRPr="00302361">
        <w:rPr>
          <w:bCs/>
          <w:lang w:val="en-GB"/>
        </w:rPr>
        <w:t>Landschaft</w:t>
      </w:r>
      <w:proofErr w:type="spellEnd"/>
      <w:r w:rsidRPr="00302361">
        <w:rPr>
          <w:bCs/>
          <w:lang w:val="en-GB"/>
        </w:rPr>
        <w:t xml:space="preserve"> </w:t>
      </w:r>
      <w:proofErr w:type="spellStart"/>
      <w:r w:rsidRPr="00302361">
        <w:rPr>
          <w:bCs/>
          <w:lang w:val="en-GB"/>
        </w:rPr>
        <w:t>Westfalen</w:t>
      </w:r>
      <w:proofErr w:type="spellEnd"/>
      <w:r w:rsidRPr="00302361">
        <w:rPr>
          <w:bCs/>
          <w:lang w:val="en-GB"/>
        </w:rPr>
        <w:t xml:space="preserve"> 35.</w:t>
      </w:r>
      <w:proofErr w:type="gramEnd"/>
      <w:r w:rsidRPr="00302361">
        <w:rPr>
          <w:bCs/>
          <w:lang w:val="en-GB"/>
        </w:rPr>
        <w:t xml:space="preserve"> </w:t>
      </w:r>
      <w:proofErr w:type="gramStart"/>
      <w:r w:rsidRPr="00302361">
        <w:rPr>
          <w:bCs/>
          <w:lang w:val="en-GB"/>
        </w:rPr>
        <w:t>70-72. (in its 3</w:t>
      </w:r>
      <w:r w:rsidRPr="00302361">
        <w:rPr>
          <w:bCs/>
          <w:vertAlign w:val="superscript"/>
          <w:lang w:val="en-GB"/>
        </w:rPr>
        <w:t>rd</w:t>
      </w:r>
      <w:r w:rsidRPr="00302361">
        <w:rPr>
          <w:bCs/>
          <w:lang w:val="en-GB"/>
        </w:rPr>
        <w:t xml:space="preserve"> edition currently).</w:t>
      </w:r>
      <w:proofErr w:type="gramEnd"/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/>
          <w:bCs/>
          <w:lang w:val="en-GB"/>
        </w:rPr>
        <w:lastRenderedPageBreak/>
        <w:t>Ergler</w:t>
      </w:r>
      <w:proofErr w:type="spellEnd"/>
      <w:r w:rsidRPr="00302361">
        <w:rPr>
          <w:b/>
          <w:bCs/>
          <w:lang w:val="en-GB"/>
        </w:rPr>
        <w:t>, C</w:t>
      </w:r>
      <w:r w:rsidRPr="00302361">
        <w:rPr>
          <w:bCs/>
          <w:lang w:val="en-GB"/>
        </w:rPr>
        <w:t xml:space="preserve">. &amp; B. Wood: Re-imagining Youth Participation in the 21st Century: Young People in </w:t>
      </w:r>
      <w:proofErr w:type="spellStart"/>
      <w:r w:rsidRPr="00302361">
        <w:rPr>
          <w:bCs/>
          <w:lang w:val="en-GB"/>
        </w:rPr>
        <w:t>Aotearoa</w:t>
      </w:r>
      <w:proofErr w:type="spellEnd"/>
      <w:r w:rsidRPr="00302361">
        <w:rPr>
          <w:bCs/>
          <w:lang w:val="en-GB"/>
        </w:rPr>
        <w:t xml:space="preserve"> New Zealand Speak Out. In: Kelly, P. (Ed.), </w:t>
      </w:r>
      <w:proofErr w:type="gramStart"/>
      <w:r w:rsidRPr="00302361">
        <w:rPr>
          <w:bCs/>
          <w:lang w:val="en-GB"/>
        </w:rPr>
        <w:t>A</w:t>
      </w:r>
      <w:proofErr w:type="gramEnd"/>
      <w:r w:rsidRPr="00302361">
        <w:rPr>
          <w:bCs/>
          <w:lang w:val="en-GB"/>
        </w:rPr>
        <w:t xml:space="preserve"> critical youth studies for the 21st century. Leiden: Brill. (</w:t>
      </w:r>
      <w:proofErr w:type="gramStart"/>
      <w:r w:rsidRPr="00302361">
        <w:rPr>
          <w:bCs/>
          <w:lang w:val="en-GB"/>
        </w:rPr>
        <w:t>invited</w:t>
      </w:r>
      <w:proofErr w:type="gramEnd"/>
      <w:r w:rsidRPr="00302361">
        <w:rPr>
          <w:bCs/>
          <w:lang w:val="en-GB"/>
        </w:rPr>
        <w:t xml:space="preserve"> chapter, accepted)</w:t>
      </w:r>
    </w:p>
    <w:p w:rsidR="00302361" w:rsidRPr="00302361" w:rsidRDefault="00302361" w:rsidP="00302361">
      <w:pPr>
        <w:rPr>
          <w:lang w:val="en-NZ"/>
        </w:rPr>
      </w:pPr>
      <w:proofErr w:type="spellStart"/>
      <w:r w:rsidRPr="00302361">
        <w:rPr>
          <w:b/>
          <w:bCs/>
          <w:lang w:val="en-GB"/>
        </w:rPr>
        <w:t>Ergler</w:t>
      </w:r>
      <w:proofErr w:type="spellEnd"/>
      <w:r w:rsidRPr="00302361">
        <w:rPr>
          <w:b/>
          <w:bCs/>
          <w:lang w:val="en-GB"/>
        </w:rPr>
        <w:t>, C.</w:t>
      </w:r>
      <w:r w:rsidRPr="00302361">
        <w:rPr>
          <w:bCs/>
          <w:lang w:val="en-GB"/>
        </w:rPr>
        <w:t xml:space="preserve">, </w:t>
      </w:r>
      <w:proofErr w:type="spellStart"/>
      <w:r w:rsidRPr="00302361">
        <w:rPr>
          <w:bCs/>
          <w:lang w:val="en-GB"/>
        </w:rPr>
        <w:t>Sakdapolrak</w:t>
      </w:r>
      <w:proofErr w:type="spellEnd"/>
      <w:r w:rsidRPr="00302361">
        <w:rPr>
          <w:bCs/>
          <w:lang w:val="en-GB"/>
        </w:rPr>
        <w:t xml:space="preserve">, P., </w:t>
      </w:r>
      <w:proofErr w:type="spellStart"/>
      <w:r w:rsidRPr="00302361">
        <w:rPr>
          <w:bCs/>
          <w:lang w:val="en-GB"/>
        </w:rPr>
        <w:t>Bohle</w:t>
      </w:r>
      <w:proofErr w:type="spellEnd"/>
      <w:r w:rsidRPr="00302361">
        <w:rPr>
          <w:bCs/>
          <w:lang w:val="en-GB"/>
        </w:rPr>
        <w:t xml:space="preserve">, H.G., &amp; Kearns, R.A. An entitlements perspective on preferences for health care among slum-dwellers in </w:t>
      </w:r>
      <w:proofErr w:type="spellStart"/>
      <w:r w:rsidRPr="00302361">
        <w:rPr>
          <w:bCs/>
          <w:lang w:val="en-GB"/>
        </w:rPr>
        <w:t>Channai</w:t>
      </w:r>
      <w:proofErr w:type="spellEnd"/>
      <w:r w:rsidRPr="00302361">
        <w:rPr>
          <w:bCs/>
          <w:lang w:val="en-GB"/>
        </w:rPr>
        <w:t xml:space="preserve">, India. </w:t>
      </w:r>
      <w:proofErr w:type="gramStart"/>
      <w:r w:rsidRPr="00302361">
        <w:rPr>
          <w:bCs/>
          <w:lang w:val="en-GB"/>
        </w:rPr>
        <w:t xml:space="preserve">In I. </w:t>
      </w:r>
      <w:proofErr w:type="spellStart"/>
      <w:r w:rsidRPr="00302361">
        <w:rPr>
          <w:bCs/>
          <w:lang w:val="en-GB"/>
        </w:rPr>
        <w:t>Luginaah</w:t>
      </w:r>
      <w:proofErr w:type="spellEnd"/>
      <w:r w:rsidRPr="00302361">
        <w:rPr>
          <w:bCs/>
          <w:lang w:val="en-GB"/>
        </w:rPr>
        <w:t xml:space="preserve">, &amp; R. </w:t>
      </w:r>
      <w:proofErr w:type="spellStart"/>
      <w:r w:rsidRPr="00302361">
        <w:rPr>
          <w:bCs/>
          <w:lang w:val="en-GB"/>
        </w:rPr>
        <w:t>Bezner</w:t>
      </w:r>
      <w:proofErr w:type="spellEnd"/>
      <w:r w:rsidRPr="00302361">
        <w:rPr>
          <w:bCs/>
          <w:lang w:val="en-GB"/>
        </w:rPr>
        <w:t>-Kerr (</w:t>
      </w:r>
      <w:proofErr w:type="spellStart"/>
      <w:r w:rsidRPr="00302361">
        <w:rPr>
          <w:bCs/>
          <w:lang w:val="en-GB"/>
        </w:rPr>
        <w:t>Eds</w:t>
      </w:r>
      <w:proofErr w:type="spellEnd"/>
      <w:r w:rsidRPr="00302361">
        <w:rPr>
          <w:bCs/>
          <w:lang w:val="en-GB"/>
        </w:rPr>
        <w:t>), Geographies of Health and Development.</w:t>
      </w:r>
      <w:proofErr w:type="gramEnd"/>
      <w:r w:rsidRPr="00302361">
        <w:rPr>
          <w:bCs/>
          <w:lang w:val="en-GB"/>
        </w:rPr>
        <w:t xml:space="preserve"> Farnham: </w:t>
      </w:r>
      <w:proofErr w:type="spellStart"/>
      <w:r w:rsidRPr="00302361">
        <w:rPr>
          <w:bCs/>
          <w:lang w:val="en-GB"/>
        </w:rPr>
        <w:t>Ashgate</w:t>
      </w:r>
      <w:proofErr w:type="spellEnd"/>
      <w:r w:rsidRPr="00302361">
        <w:rPr>
          <w:bCs/>
          <w:lang w:val="en-GB"/>
        </w:rPr>
        <w:t xml:space="preserve"> (accepted) </w:t>
      </w:r>
    </w:p>
    <w:p w:rsidR="003259ED" w:rsidRDefault="003259ED"/>
    <w:sectPr w:rsidR="003259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ED"/>
    <w:rsid w:val="00146836"/>
    <w:rsid w:val="002A2811"/>
    <w:rsid w:val="00302361"/>
    <w:rsid w:val="003259ED"/>
    <w:rsid w:val="003512A9"/>
    <w:rsid w:val="004575E2"/>
    <w:rsid w:val="004E76C4"/>
    <w:rsid w:val="00537B52"/>
    <w:rsid w:val="005407F0"/>
    <w:rsid w:val="00583EA3"/>
    <w:rsid w:val="00964C61"/>
    <w:rsid w:val="00BC4CAC"/>
    <w:rsid w:val="00C40E9D"/>
    <w:rsid w:val="00C91D54"/>
    <w:rsid w:val="00D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9ED"/>
  </w:style>
  <w:style w:type="paragraph" w:styleId="BalloonText">
    <w:name w:val="Balloon Text"/>
    <w:basedOn w:val="Normal"/>
    <w:link w:val="BalloonTextChar"/>
    <w:uiPriority w:val="99"/>
    <w:semiHidden/>
    <w:unhideWhenUsed/>
    <w:rsid w:val="00DF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9ED"/>
  </w:style>
  <w:style w:type="paragraph" w:styleId="BalloonText">
    <w:name w:val="Balloon Text"/>
    <w:basedOn w:val="Normal"/>
    <w:link w:val="BalloonTextChar"/>
    <w:uiPriority w:val="99"/>
    <w:semiHidden/>
    <w:unhideWhenUsed/>
    <w:rsid w:val="00DF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 Eva (INTHEALTH)</dc:creator>
  <cp:lastModifiedBy>Eva</cp:lastModifiedBy>
  <cp:revision>2</cp:revision>
  <dcterms:created xsi:type="dcterms:W3CDTF">2015-07-08T13:50:00Z</dcterms:created>
  <dcterms:modified xsi:type="dcterms:W3CDTF">2015-07-08T13:50:00Z</dcterms:modified>
</cp:coreProperties>
</file>